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A5ACF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921"/>
        <w:gridCol w:w="928"/>
        <w:gridCol w:w="2326"/>
        <w:gridCol w:w="1398"/>
        <w:gridCol w:w="802"/>
        <w:gridCol w:w="1870"/>
        <w:gridCol w:w="1602"/>
        <w:gridCol w:w="935"/>
        <w:gridCol w:w="800"/>
        <w:gridCol w:w="1829"/>
      </w:tblGrid>
      <w:tr w:rsidR="00C727BA" w:rsidRPr="008A65A2" w:rsidTr="00C727BA">
        <w:trPr>
          <w:trHeight w:hRule="exact"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A5AC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郭爱珍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A5AC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教师二级岗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A5AC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A5AC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反刍动物病原学</w:t>
            </w:r>
          </w:p>
        </w:tc>
      </w:tr>
      <w:tr w:rsidR="002025D2" w:rsidRPr="008A65A2" w:rsidTr="00C727BA">
        <w:trPr>
          <w:trHeight w:val="63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5723F" w:rsidRPr="008A65A2" w:rsidTr="00D24203">
        <w:trPr>
          <w:trHeight w:hRule="exact" w:val="63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95723F" w:rsidRPr="008A65A2" w:rsidTr="00D24203">
        <w:trPr>
          <w:trHeight w:hRule="exact" w:val="28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A5AC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</w:t>
            </w:r>
            <w:r w:rsidR="00C727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预防兽医学）二级学科（反刍动物病原学和野生动物病原学）研究方向学风建设、教师职业道德规范的宣传教育、监督管理工作。研究制定并采取相关措施，营造积极向上、崇尚学术、勇于探索、追求真理、自由</w:t>
            </w:r>
            <w:proofErr w:type="gramStart"/>
            <w:r w:rsidR="00C727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唯真的</w:t>
            </w:r>
            <w:proofErr w:type="gramEnd"/>
            <w:r w:rsidR="00C727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学术氛围。（反刍动物病原学和野生动物病原学）学科学术氛围良好，学风端正，教师和学生无违反职业道德规范和学术不端行为发生。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72" w:rsidRDefault="00906B3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</w:t>
            </w:r>
          </w:p>
          <w:p w:rsidR="002025D2" w:rsidRDefault="00906B3A" w:rsidP="006A287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按照协议书约定岗位职责与工作目标，在聘期内恪守职业道德规范，积极参与学风建设、宣传、监督管理工作。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学风端正，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和学生无违反职业道德规范和学术不端行为。</w:t>
            </w:r>
          </w:p>
          <w:p w:rsidR="00D2437D" w:rsidRPr="008A65A2" w:rsidRDefault="00D2437D" w:rsidP="006A287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年获农业科研杰出人才，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年获第六届中国侨界贡献（创新人才）奖，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7A5C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享受国务院政府特殊津贴。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F16EA4">
        <w:trPr>
          <w:trHeight w:hRule="exact" w:val="341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5723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并积极带领（预防兽医学）二级学科（反刍动物病原学和野生动物病原学）研究方向教师从事学生思想政治教育与学生管理工作，在教学科研等工作中坚持学为人师、行为示范，以高尚的道德情操和社会主义核心价值观引领和培育学生健康成长。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3-5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名本科生毕业论文研究和写作，所指导研究生无重大责任事故发生，学生健康成长，品行优良。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99" w:rsidRDefault="00906B3A" w:rsidP="007B567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</w:t>
            </w:r>
          </w:p>
          <w:p w:rsidR="002025D2" w:rsidRPr="008A65A2" w:rsidRDefault="00906B3A" w:rsidP="00D243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注重学生的思想道德培养，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在教学科研等工作中坚持学为人师、行为示范，以高尚的道德情操和社会主义核心价值观引领和培育学生健康成长。</w:t>
            </w:r>
            <w:r w:rsidR="00D17D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</w:t>
            </w:r>
            <w:r w:rsidR="007B5674"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期内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本科生毕业论文研究和写作，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名本科生的生产实习，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="006A287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名本科生的暑期实践，所指导本科生和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研究生无重大责任事故发生，学生健康成长，品行优良。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年被评为“</w:t>
            </w:r>
            <w:r w:rsidR="00D2437D" w:rsidRP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暑期社会实践优秀指导教师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F16EA4">
        <w:trPr>
          <w:trHeight w:hRule="exact" w:val="369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5723F" w:rsidP="0095723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承担本科生教学和研究生培养工作，面向本科生讲授《动物流行病学》、《动物福利与保护》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《牛病学》，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面向研究生讲授《人兽共患病》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教学效果良好，学生评教位</w:t>
            </w:r>
            <w:proofErr w:type="gramStart"/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新建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</w:t>
            </w:r>
            <w:r w:rsidRPr="0095723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99" w:rsidRDefault="004D4320" w:rsidP="007B567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</w:t>
            </w:r>
          </w:p>
          <w:p w:rsidR="00D2437D" w:rsidRDefault="004D4320" w:rsidP="00B26D9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聘期内承担了动物医学专业本科生《牛病学》、《动物流行病学》、《动物福利与保护》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（动物医学专业选修和全校通识课）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课程，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和创新</w:t>
            </w:r>
            <w:proofErr w:type="gramStart"/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双</w:t>
            </w:r>
            <w:proofErr w:type="gramEnd"/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百案例课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门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:rsidR="00D2437D" w:rsidRDefault="004D4320" w:rsidP="00D243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承担了硕士课程《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人兽共患病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》、《动物流行病学》等课程，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参与了《预防兽医学进展》等多门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的授课。</w:t>
            </w:r>
          </w:p>
          <w:p w:rsidR="00D2437D" w:rsidRDefault="004D4320" w:rsidP="00D243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效果良好。学生评教列全员前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30%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  <w:p w:rsidR="00E33017" w:rsidRPr="008A65A2" w:rsidRDefault="004D4320" w:rsidP="00D2437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《动物流行病学》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0731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073137" w:rsidRPr="000731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兽医公共卫生学</w:t>
            </w:r>
            <w:r w:rsidR="0007313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Pr="004D43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B26D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的教学改革项目</w:t>
            </w:r>
            <w:r w:rsid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7B5674" w:rsidRPr="008A65A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F16EA4">
        <w:trPr>
          <w:trHeight w:hRule="exact" w:val="38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06B3A" w:rsidP="005038E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负责组织（反刍动物病原学和野生动物病原学）学科人才培养目标和培养方案的制定和具体实施，提高本学科人才培养质量。聘期内，指导本科毕业生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名；国内硕士毕业生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名、博士毕业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</w:t>
            </w:r>
            <w:bookmarkStart w:id="0" w:name="OLE_LINK223"/>
            <w:bookmarkStart w:id="1" w:name="OLE_LINK224"/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留学生博士毕业生</w:t>
            </w:r>
            <w:bookmarkEnd w:id="0"/>
            <w:bookmarkEnd w:id="1"/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4-5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名、硕士生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名；指导大学生创业竞赛项目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项；指导大学生毕业论文或科技创新项目获奖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项，指导研究生获省级及以上优秀学位论文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项（或取得高水平研究成果）。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7D" w:rsidRDefault="00C324F9" w:rsidP="007B567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</w:t>
            </w:r>
          </w:p>
          <w:p w:rsidR="00E33017" w:rsidRDefault="00C324F9" w:rsidP="00D24203">
            <w:pPr>
              <w:rPr>
                <w:rFonts w:ascii="Times New Roman" w:eastAsia="仿宋" w:hAnsi="Times New Roman" w:cs="Times New Roman"/>
                <w:sz w:val="24"/>
                <w:szCs w:val="24"/>
                <w:lang w:val="en-GB"/>
              </w:rPr>
            </w:pP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中期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EC509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2014-2016</w:t>
            </w:r>
            <w:r w:rsidR="00D2437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指导本科毕业生</w:t>
            </w:r>
            <w:r w:rsidR="00EC509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硕士毕业生</w:t>
            </w:r>
            <w:r w:rsidR="00EC509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博士毕业生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；留学生博士毕业生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名，留学生硕士毕业生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名；协助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指导大学生国</w:t>
            </w:r>
            <w:proofErr w:type="gramStart"/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创项目</w:t>
            </w:r>
            <w:proofErr w:type="gramEnd"/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项，并获湖北省铜奖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指导的博士论文获校级优秀论文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FD1E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  <w:p w:rsidR="003F368D" w:rsidRPr="003F368D" w:rsidRDefault="003F368D" w:rsidP="003F368D">
            <w:pPr>
              <w:rPr>
                <w:rFonts w:ascii="Times New Roman" w:eastAsia="仿宋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GB"/>
              </w:rPr>
              <w:t>推进了兽医流行病学人才培养国际化，获得国家留学基金委创新型人才培养项目，首批选派了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GB"/>
              </w:rPr>
              <w:t>名中澳联合培养博士生。承办了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GB"/>
              </w:rPr>
              <w:t>FAO/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GB"/>
              </w:rPr>
              <w:t>农业部项目的全国高校兽医流行病学师资国际培训班六期（第一轮五期、第二轮一期）。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16E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指导研究生获省级及以上优秀学位论文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</w:tr>
      <w:tr w:rsidR="0095723F" w:rsidRPr="008A65A2" w:rsidTr="00F16EA4">
        <w:trPr>
          <w:trHeight w:hRule="exact" w:val="66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06B3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负责（预防兽医学）学科的科学研究工作，形成稳定的反刍动物病原学和野生动物病原学研究方向，产生标志性或有影响力的科技成果。聘期内，以通讯或第一作者在本学科主流期刊发表论文，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论文累计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不少于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30.0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，其中单篇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的论文不少于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篇），出版专著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教材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部，获国家发明专利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3-5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项，开发新兽药产品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项，转化科研成果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项，获得部省级以上科研项目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项以上，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获省部级及以上科研成果奖励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324F9" w:rsidP="00374AC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完成既定目标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</w:t>
            </w:r>
            <w:r w:rsidR="00D24203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牛结核、牛支原体肺炎、牛传染病</w:t>
            </w:r>
            <w:proofErr w:type="gramStart"/>
            <w:r w:rsidR="00D24203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鼻</w:t>
            </w:r>
            <w:proofErr w:type="gramEnd"/>
            <w:r w:rsidR="00D24203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气管炎等</w:t>
            </w:r>
            <w:proofErr w:type="gramStart"/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牛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重大</w:t>
            </w:r>
            <w:proofErr w:type="gramEnd"/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传染病致病和免疫机理和防控技术，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流行病学、致病机理和免疫机理、新型疫苗及诊断技术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等方面稳定的研究方向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proofErr w:type="gramStart"/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在牛支原体</w:t>
            </w:r>
            <w:proofErr w:type="gramEnd"/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黏附机制、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牛结核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新型检测试剂盒研发、</w:t>
            </w:r>
            <w:r w:rsidR="00D24203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牛传染性</w:t>
            </w:r>
            <w:proofErr w:type="gramStart"/>
            <w:r w:rsidR="00D24203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鼻</w:t>
            </w:r>
            <w:proofErr w:type="gramEnd"/>
            <w:r w:rsidR="00D24203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气管炎</w:t>
            </w:r>
            <w:proofErr w:type="gramStart"/>
            <w:r w:rsidR="00D24203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病毒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披膜蛋白</w:t>
            </w:r>
            <w:proofErr w:type="gramEnd"/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功能等方面取得重要进展</w:t>
            </w:r>
            <w:r w:rsidR="007B5674" w:rsidRP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聘期</w:t>
            </w:r>
            <w:r w:rsidR="00D17D9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中期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内</w:t>
            </w:r>
            <w:r w:rsidR="005643DE" w:rsidRP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以通讯</w:t>
            </w:r>
            <w:r w:rsidR="00D2420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</w:t>
            </w:r>
            <w:r w:rsidR="005643DE" w:rsidRP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本学科主流期刊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发表学术论文</w:t>
            </w:r>
            <w:r w:rsidR="001349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篇，其中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累计</w:t>
            </w:r>
            <w:r w:rsidR="0079402B"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=33.256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，其中单篇</w:t>
            </w:r>
            <w:r w:rsidR="0079402B" w:rsidRP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IF</w:t>
            </w:r>
            <w:r w:rsidR="0079402B" w:rsidRP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大于</w:t>
            </w:r>
            <w:r w:rsidR="0079402B" w:rsidRP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3.0</w:t>
            </w:r>
            <w:r w:rsidR="0079402B" w:rsidRP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的论文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79402B" w:rsidRP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7940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发表专著</w:t>
            </w:r>
            <w:r w:rsidR="001349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部，其中主编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副主编</w:t>
            </w:r>
            <w:r w:rsidR="001349D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部；申报国家发明专利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项，其中获专利授权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项；制定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并发布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国家标准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CD43DA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项，地方标准</w:t>
            </w:r>
            <w:r w:rsidR="005643D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项；申报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新兽药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注册证书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转化科研成果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，转化合同金额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3230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年至今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先后主持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参加了公益性行业科研专项（项目首席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项）、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课题、国家自然基金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面上和国际合作重点项目、农业产业技术体系专项资金</w:t>
            </w:r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等国家及部省级科研项目</w:t>
            </w:r>
            <w:r w:rsidR="00BE3A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bookmarkStart w:id="2" w:name="_GoBack"/>
            <w:bookmarkEnd w:id="2"/>
            <w:r w:rsidR="00BE3A8B" w:rsidRPr="00CD43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16E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获省部级及以上科研成果奖励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16EA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</w:tr>
      <w:tr w:rsidR="0095723F" w:rsidRPr="008A65A2" w:rsidTr="00F16EA4">
        <w:trPr>
          <w:trHeight w:hRule="exact" w:val="44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06B3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积极参与（预防兽医学）二级学科的学科规划、学科项目、学位点建设和评估工作，参与（公共卫生学）二级学科的建设工作。为所在学科推荐并引进高层次人才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1-2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人；指导青年教师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陈颖钰、胡长敏、陈曦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提高教学、科研能力；带领并积极支持学科或团队成员开展高水平的国际交流与合作，聘期内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80%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以上成员至少参加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次及以上国际学术交流或科研合作。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7D" w:rsidRPr="008A65A2" w:rsidRDefault="00C324F9" w:rsidP="00D9569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完成既定目标。参与了</w:t>
            </w:r>
            <w:r w:rsidR="00D9569F" w:rsidRPr="00D9569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（预防兽医学）二级学科的学科规划、学科项目、学位点建设和评估工作，参与</w:t>
            </w:r>
            <w:r w:rsidR="00D9569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了</w:t>
            </w:r>
            <w:r w:rsidR="00D9569F" w:rsidRPr="00D9569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（公共卫生学）二级学科的建设工作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引进百人计划教授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团队成员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名分别赴美国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作访问学者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年。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年获</w:t>
            </w:r>
            <w:r w:rsidR="00AA3B42" w:rsidRP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“全国农业科研杰出人才”及其“牛病防治基础与技术创新团队”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374AC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邀请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法、美著名专家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人次来校进行学术交流。赴澳参加国际学术会议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次，赴肯尼亚参加双边学术会议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AA3B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次。与澳、法、国际家畜中心等开展了深入的科研合作。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D24203">
        <w:trPr>
          <w:trHeight w:hRule="exact" w:val="29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06B3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积极参与国家、学科、学院和学校组织的社会服务项目，以及学院组织的其他公共事务，关心集体，服务社会。主持推进华中农业大学随州弘大研究生工作站建设，完成现代农业（肉牛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牦牛）产业技术体系疾病控制技术推广和服务任务，临床服务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50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次，主办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参加肉牛养殖与疾病防治培训班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906B3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次，取得良好的社会效应。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324F9" w:rsidP="00B35D2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32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完成既定目标。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积极参与国家、学科、学院和学校组织的社会服务项目，以及学院组织的其他公共事务，关</w:t>
            </w:r>
            <w:r w:rsidR="00B35D2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心集体，服务社会。主持推进华中农业大学随州弘大研究生工作站建设</w:t>
            </w:r>
            <w:r w:rsidR="00FE7D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完成现代农业（肉牛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牦牛）产业技术体系疾病控制技术推广和服务任务，临床服务</w:t>
            </w:r>
            <w:r w:rsidR="007B567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67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次，主办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参加肉牛养殖与疾病防治培训班</w:t>
            </w:r>
            <w:r w:rsid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</w:t>
            </w:r>
            <w:r w:rsidR="005A57AE" w:rsidRP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受训人员</w:t>
            </w:r>
            <w:r w:rsid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2500</w:t>
            </w:r>
            <w:r w:rsid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余</w:t>
            </w:r>
            <w:r w:rsidR="005A57AE" w:rsidRP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="005A57A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35447" w:rsidRPr="00F3544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取得良好的社会效应。</w:t>
            </w:r>
            <w:r w:rsid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BE700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年体系年终考核优秀。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D24203">
        <w:trPr>
          <w:trHeight w:hRule="exact" w:val="71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95723F" w:rsidRPr="008A65A2" w:rsidTr="00D24203">
        <w:trPr>
          <w:trHeight w:hRule="exact" w:val="255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评估意见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D24203">
        <w:trPr>
          <w:trHeight w:hRule="exact" w:val="254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23F" w:rsidRPr="008A65A2" w:rsidTr="00D24203">
        <w:trPr>
          <w:trHeight w:hRule="exact" w:val="282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E1" w:rsidRDefault="007100E1" w:rsidP="00D80CB3">
      <w:pPr>
        <w:spacing w:after="0"/>
      </w:pPr>
      <w:r>
        <w:separator/>
      </w:r>
    </w:p>
  </w:endnote>
  <w:endnote w:type="continuationSeparator" w:id="0">
    <w:p w:rsidR="007100E1" w:rsidRDefault="007100E1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E1" w:rsidRDefault="007100E1" w:rsidP="00D80CB3">
      <w:pPr>
        <w:spacing w:after="0"/>
      </w:pPr>
      <w:r>
        <w:separator/>
      </w:r>
    </w:p>
  </w:footnote>
  <w:footnote w:type="continuationSeparator" w:id="0">
    <w:p w:rsidR="007100E1" w:rsidRDefault="007100E1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73137"/>
    <w:rsid w:val="0009280E"/>
    <w:rsid w:val="000C06E2"/>
    <w:rsid w:val="000D1792"/>
    <w:rsid w:val="000F4818"/>
    <w:rsid w:val="00106CDD"/>
    <w:rsid w:val="0010702F"/>
    <w:rsid w:val="001153CF"/>
    <w:rsid w:val="00124621"/>
    <w:rsid w:val="001349D9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22F8F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74AC4"/>
    <w:rsid w:val="003D37D8"/>
    <w:rsid w:val="003E2A3C"/>
    <w:rsid w:val="003F368D"/>
    <w:rsid w:val="00411227"/>
    <w:rsid w:val="00426133"/>
    <w:rsid w:val="004358AB"/>
    <w:rsid w:val="004400E4"/>
    <w:rsid w:val="0047622C"/>
    <w:rsid w:val="00486252"/>
    <w:rsid w:val="004D1925"/>
    <w:rsid w:val="004D4320"/>
    <w:rsid w:val="005038E9"/>
    <w:rsid w:val="005252D7"/>
    <w:rsid w:val="005301EE"/>
    <w:rsid w:val="00554B25"/>
    <w:rsid w:val="005643DE"/>
    <w:rsid w:val="005A5472"/>
    <w:rsid w:val="005A57AE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51198"/>
    <w:rsid w:val="006A2872"/>
    <w:rsid w:val="006B2106"/>
    <w:rsid w:val="006C4AE5"/>
    <w:rsid w:val="006D322A"/>
    <w:rsid w:val="006F340D"/>
    <w:rsid w:val="00700DAA"/>
    <w:rsid w:val="007100E1"/>
    <w:rsid w:val="00722225"/>
    <w:rsid w:val="00724482"/>
    <w:rsid w:val="00724931"/>
    <w:rsid w:val="00730A5E"/>
    <w:rsid w:val="00750A46"/>
    <w:rsid w:val="00766594"/>
    <w:rsid w:val="00777ABE"/>
    <w:rsid w:val="007800B9"/>
    <w:rsid w:val="0079402B"/>
    <w:rsid w:val="0079519D"/>
    <w:rsid w:val="007A30A2"/>
    <w:rsid w:val="007A45E0"/>
    <w:rsid w:val="007A5CD3"/>
    <w:rsid w:val="007B5674"/>
    <w:rsid w:val="007C6E94"/>
    <w:rsid w:val="007D0E41"/>
    <w:rsid w:val="007D2A99"/>
    <w:rsid w:val="007F0DDF"/>
    <w:rsid w:val="007F61F2"/>
    <w:rsid w:val="00810FD8"/>
    <w:rsid w:val="00816F33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06B3A"/>
    <w:rsid w:val="00922B48"/>
    <w:rsid w:val="009263F4"/>
    <w:rsid w:val="009443E0"/>
    <w:rsid w:val="009555B3"/>
    <w:rsid w:val="0095723F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A3B42"/>
    <w:rsid w:val="00AD11A7"/>
    <w:rsid w:val="00AF05C0"/>
    <w:rsid w:val="00B06659"/>
    <w:rsid w:val="00B12593"/>
    <w:rsid w:val="00B14AE2"/>
    <w:rsid w:val="00B25A19"/>
    <w:rsid w:val="00B26D99"/>
    <w:rsid w:val="00B35D25"/>
    <w:rsid w:val="00B37B77"/>
    <w:rsid w:val="00B66335"/>
    <w:rsid w:val="00B8321A"/>
    <w:rsid w:val="00B87BAE"/>
    <w:rsid w:val="00BE3A8B"/>
    <w:rsid w:val="00BE7005"/>
    <w:rsid w:val="00C324F9"/>
    <w:rsid w:val="00C610E0"/>
    <w:rsid w:val="00C727BA"/>
    <w:rsid w:val="00C74A45"/>
    <w:rsid w:val="00C92526"/>
    <w:rsid w:val="00C96EAC"/>
    <w:rsid w:val="00CB0304"/>
    <w:rsid w:val="00CB31FF"/>
    <w:rsid w:val="00CC6D17"/>
    <w:rsid w:val="00CD43DA"/>
    <w:rsid w:val="00D17D95"/>
    <w:rsid w:val="00D24203"/>
    <w:rsid w:val="00D2437D"/>
    <w:rsid w:val="00D27322"/>
    <w:rsid w:val="00D31D50"/>
    <w:rsid w:val="00D3745F"/>
    <w:rsid w:val="00D80CB3"/>
    <w:rsid w:val="00D917B8"/>
    <w:rsid w:val="00D9569F"/>
    <w:rsid w:val="00DA00C9"/>
    <w:rsid w:val="00DA3AD7"/>
    <w:rsid w:val="00DA5ACF"/>
    <w:rsid w:val="00DA69F1"/>
    <w:rsid w:val="00DE2CC4"/>
    <w:rsid w:val="00DE6EDD"/>
    <w:rsid w:val="00E05518"/>
    <w:rsid w:val="00E2280A"/>
    <w:rsid w:val="00E33017"/>
    <w:rsid w:val="00E36A61"/>
    <w:rsid w:val="00E76F86"/>
    <w:rsid w:val="00EC5091"/>
    <w:rsid w:val="00EC7F16"/>
    <w:rsid w:val="00F16EA4"/>
    <w:rsid w:val="00F2459E"/>
    <w:rsid w:val="00F27B1E"/>
    <w:rsid w:val="00F35447"/>
    <w:rsid w:val="00F35923"/>
    <w:rsid w:val="00F53ED9"/>
    <w:rsid w:val="00F71E38"/>
    <w:rsid w:val="00F87B62"/>
    <w:rsid w:val="00F943D2"/>
    <w:rsid w:val="00FC3AB4"/>
    <w:rsid w:val="00FD141D"/>
    <w:rsid w:val="00FD1E24"/>
    <w:rsid w:val="00FE6CB5"/>
    <w:rsid w:val="00FE7DAE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442</Words>
  <Characters>2524</Characters>
  <Application>Microsoft Office Word</Application>
  <DocSecurity>0</DocSecurity>
  <Lines>21</Lines>
  <Paragraphs>5</Paragraphs>
  <ScaleCrop>false</ScaleCrop>
  <Company>shendu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17</cp:revision>
  <cp:lastPrinted>2017-04-27T08:41:00Z</cp:lastPrinted>
  <dcterms:created xsi:type="dcterms:W3CDTF">2017-04-06T00:52:00Z</dcterms:created>
  <dcterms:modified xsi:type="dcterms:W3CDTF">2017-04-27T08:41:00Z</dcterms:modified>
</cp:coreProperties>
</file>